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D412A" w14:textId="77777777" w:rsidR="00050D0C" w:rsidRPr="005C0F07" w:rsidRDefault="005C0F07" w:rsidP="005C0F07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5C0F07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รายงานผลการดำเนินการเพื่อจัดการความเสี่ยงการทุจริตและประพฤติมิชอบ</w:t>
      </w:r>
    </w:p>
    <w:p w14:paraId="1279D2CF" w14:textId="05C4F184" w:rsidR="005C0F07" w:rsidRPr="005C0F07" w:rsidRDefault="005C0F07" w:rsidP="005C0F07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0F07">
        <w:rPr>
          <w:rFonts w:ascii="TH SarabunIT๙" w:hAnsi="TH SarabunIT๙" w:cs="TH SarabunIT๙"/>
          <w:b/>
          <w:bCs/>
          <w:sz w:val="32"/>
          <w:szCs w:val="32"/>
          <w:cs/>
        </w:rPr>
        <w:t>ของเทศบาลตำบลบ้านโพธิ์ ประจำปีงบประมาณ พ.ศ. ๒๕๖</w:t>
      </w:r>
      <w:r w:rsidR="00EB565E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66990DEA" w14:textId="77777777" w:rsidR="005C0F07" w:rsidRPr="005C0F07" w:rsidRDefault="005C0F07" w:rsidP="005C0F07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0F07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</w:t>
      </w:r>
    </w:p>
    <w:p w14:paraId="18B7A520" w14:textId="77777777" w:rsidR="005C0F07" w:rsidRPr="005C0F07" w:rsidRDefault="005C0F07" w:rsidP="005C0F07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C0F07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ความเสี่ยงการทุจริตและประพฤติมิชอบ</w:t>
      </w:r>
    </w:p>
    <w:tbl>
      <w:tblPr>
        <w:tblStyle w:val="a3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CC1E6C" w14:paraId="39B14A49" w14:textId="77777777" w:rsidTr="00CC1E6C">
        <w:tc>
          <w:tcPr>
            <w:tcW w:w="3686" w:type="dxa"/>
          </w:tcPr>
          <w:p w14:paraId="58466B4E" w14:textId="77777777" w:rsidR="005C0F07" w:rsidRDefault="005C0F07" w:rsidP="005C0F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812" w:type="dxa"/>
          </w:tcPr>
          <w:p w14:paraId="208F6F65" w14:textId="77777777" w:rsidR="005C0F07" w:rsidRDefault="005C0F07" w:rsidP="005C0F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โอกาสหรือความเสี่ยงการทุจริต</w:t>
            </w:r>
          </w:p>
        </w:tc>
      </w:tr>
      <w:tr w:rsidR="00CC1E6C" w:rsidRPr="005C0F07" w14:paraId="03001B11" w14:textId="77777777" w:rsidTr="00CC1E6C">
        <w:tc>
          <w:tcPr>
            <w:tcW w:w="3686" w:type="dxa"/>
          </w:tcPr>
          <w:p w14:paraId="617BAF21" w14:textId="77777777" w:rsidR="005C0F07" w:rsidRPr="005C0F07" w:rsidRDefault="005C0F07" w:rsidP="005C0F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5812" w:type="dxa"/>
          </w:tcPr>
          <w:p w14:paraId="60FA724F" w14:textId="77777777" w:rsidR="005C0F07" w:rsidRPr="005C0F07" w:rsidRDefault="005C0F07" w:rsidP="005C0F07">
            <w:pPr>
              <w:pStyle w:val="a4"/>
              <w:ind w:left="5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๑.การพิจารณาตรวจสอบและเสนอความเห็นของการอนุมัติ อนุญาต ไม่ดำเนินการตามลำดับคำขอ</w:t>
            </w:r>
          </w:p>
        </w:tc>
      </w:tr>
      <w:tr w:rsidR="00CC1E6C" w:rsidRPr="005C0F07" w14:paraId="68BDD8B7" w14:textId="77777777" w:rsidTr="00CC1E6C">
        <w:tc>
          <w:tcPr>
            <w:tcW w:w="3686" w:type="dxa"/>
          </w:tcPr>
          <w:p w14:paraId="361B10E6" w14:textId="77777777" w:rsidR="005C0F07" w:rsidRPr="005C0F07" w:rsidRDefault="005C0F07" w:rsidP="005C0F07">
            <w:pPr>
              <w:rPr>
                <w:cs/>
              </w:rPr>
            </w:pPr>
          </w:p>
        </w:tc>
        <w:tc>
          <w:tcPr>
            <w:tcW w:w="5812" w:type="dxa"/>
          </w:tcPr>
          <w:p w14:paraId="47642A76" w14:textId="77777777" w:rsidR="005C0F07" w:rsidRDefault="005C0F07" w:rsidP="005C0F07">
            <w:pPr>
              <w:pStyle w:val="a4"/>
              <w:ind w:left="5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๒.ความโปร่งใสในการบริหารงานบุคคล</w:t>
            </w:r>
          </w:p>
        </w:tc>
      </w:tr>
      <w:tr w:rsidR="00CC1E6C" w:rsidRPr="005C0F07" w14:paraId="202D2F0E" w14:textId="77777777" w:rsidTr="00CC1E6C">
        <w:tc>
          <w:tcPr>
            <w:tcW w:w="3686" w:type="dxa"/>
          </w:tcPr>
          <w:p w14:paraId="562FDB3E" w14:textId="77777777" w:rsidR="005C0F07" w:rsidRPr="005C0F07" w:rsidRDefault="005C0F07" w:rsidP="005C0F07">
            <w:pPr>
              <w:rPr>
                <w:cs/>
              </w:rPr>
            </w:pPr>
          </w:p>
        </w:tc>
        <w:tc>
          <w:tcPr>
            <w:tcW w:w="5812" w:type="dxa"/>
          </w:tcPr>
          <w:p w14:paraId="04FAAF8C" w14:textId="77777777" w:rsidR="005C0F07" w:rsidRDefault="005C0F07" w:rsidP="005C0F07">
            <w:pPr>
              <w:pStyle w:val="a4"/>
              <w:ind w:left="5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เบิกเงินราชการตามสิทธิเป็นเท็จ เช่น ค่าเช่าบ้าน ค่าเบี้ยเลี้ยง ค่าพาหนะ</w:t>
            </w:r>
          </w:p>
        </w:tc>
      </w:tr>
      <w:tr w:rsidR="00CC1E6C" w:rsidRPr="005C0F07" w14:paraId="0F4040CF" w14:textId="77777777" w:rsidTr="00CC1E6C">
        <w:tc>
          <w:tcPr>
            <w:tcW w:w="3686" w:type="dxa"/>
          </w:tcPr>
          <w:p w14:paraId="0072F179" w14:textId="77777777" w:rsidR="005C0F07" w:rsidRPr="005C0F07" w:rsidRDefault="005C0F07" w:rsidP="005C0F07">
            <w:pPr>
              <w:rPr>
                <w:cs/>
              </w:rPr>
            </w:pPr>
            <w:r>
              <w:rPr>
                <w:rFonts w:hint="cs"/>
                <w:cs/>
              </w:rPr>
              <w:t>มาตรการในการบริหารจัดการความเสี่ยง</w:t>
            </w:r>
          </w:p>
        </w:tc>
        <w:tc>
          <w:tcPr>
            <w:tcW w:w="5812" w:type="dxa"/>
          </w:tcPr>
          <w:p w14:paraId="54A66A13" w14:textId="77777777" w:rsidR="005C0F07" w:rsidRDefault="005C0F07" w:rsidP="005C0F07">
            <w:pPr>
              <w:pStyle w:val="a4"/>
              <w:ind w:left="5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๑.ผู้บังคับบัญชามีการควบคุม และติดตามการทำงานอย่างใกล้ชิด มีการสอบทานและกำชับให้เจ้าหน้าที่ปฏิบัติตามระเบียบอย่างเคร่งครัด</w:t>
            </w:r>
          </w:p>
        </w:tc>
      </w:tr>
      <w:tr w:rsidR="00CC1E6C" w:rsidRPr="005C0F07" w14:paraId="27506D3B" w14:textId="77777777" w:rsidTr="00CC1E6C">
        <w:tc>
          <w:tcPr>
            <w:tcW w:w="3686" w:type="dxa"/>
          </w:tcPr>
          <w:p w14:paraId="2F030557" w14:textId="77777777" w:rsidR="00CC1E6C" w:rsidRDefault="00CC1E6C" w:rsidP="005C0F07">
            <w:pPr>
              <w:rPr>
                <w:cs/>
              </w:rPr>
            </w:pPr>
            <w:r>
              <w:rPr>
                <w:rFonts w:hint="cs"/>
                <w:cs/>
              </w:rPr>
              <w:t>ระดับของความเสี่ยง</w:t>
            </w:r>
          </w:p>
        </w:tc>
        <w:tc>
          <w:tcPr>
            <w:tcW w:w="5812" w:type="dxa"/>
          </w:tcPr>
          <w:p w14:paraId="21F0A0AA" w14:textId="77777777" w:rsidR="00CC1E6C" w:rsidRDefault="00CC1E6C" w:rsidP="005C0F07">
            <w:pPr>
              <w:pStyle w:val="a4"/>
              <w:ind w:left="5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CC1E6C" w:rsidRPr="005C0F07" w14:paraId="7BAE0A2C" w14:textId="77777777" w:rsidTr="00CC1E6C">
        <w:tc>
          <w:tcPr>
            <w:tcW w:w="3686" w:type="dxa"/>
          </w:tcPr>
          <w:p w14:paraId="537B313F" w14:textId="77777777" w:rsidR="00CC1E6C" w:rsidRDefault="00CC1E6C" w:rsidP="005C0F07">
            <w:pPr>
              <w:rPr>
                <w:cs/>
              </w:rPr>
            </w:pPr>
            <w:r>
              <w:rPr>
                <w:rFonts w:hint="cs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5812" w:type="dxa"/>
          </w:tcPr>
          <w:p w14:paraId="381D1C4C" w14:textId="77777777" w:rsidR="00CC1E6C" w:rsidRDefault="00CC1E6C" w:rsidP="005C0F07">
            <w:pPr>
              <w:pStyle w:val="a4"/>
              <w:ind w:left="5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ยังไม่ได้ดำเนินการ</w:t>
            </w:r>
          </w:p>
          <w:p w14:paraId="4FD3645A" w14:textId="77777777" w:rsidR="00CC1E6C" w:rsidRDefault="00CC1E6C" w:rsidP="005C0F07">
            <w:pPr>
              <w:pStyle w:val="a4"/>
              <w:ind w:left="5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เฝ้าระวัง และติดตามต่อเนื่อง</w:t>
            </w:r>
          </w:p>
          <w:p w14:paraId="7BBDBB3D" w14:textId="77777777" w:rsidR="00CC1E6C" w:rsidRDefault="00CC1E6C" w:rsidP="005C0F07">
            <w:pPr>
              <w:pStyle w:val="a4"/>
              <w:ind w:left="5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เริ่มดำเนินการไปบ้าง แต่ยังไม่ครบถ้วน</w:t>
            </w:r>
          </w:p>
          <w:p w14:paraId="38C51E9A" w14:textId="77777777" w:rsidR="00CC1E6C" w:rsidRDefault="00CC1E6C" w:rsidP="005C0F07">
            <w:pPr>
              <w:pStyle w:val="a4"/>
              <w:ind w:left="5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ต้องการปรับปรุงแผนบริหารความเสี่ยงใหม่ให้เหมาะสม</w:t>
            </w:r>
          </w:p>
          <w:p w14:paraId="7D33D521" w14:textId="77777777" w:rsidR="00CC1E6C" w:rsidRDefault="00CC1E6C" w:rsidP="005C0F07">
            <w:pPr>
              <w:pStyle w:val="a4"/>
              <w:ind w:left="5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เหตุผลอื่น (โปรดระบุ)</w:t>
            </w:r>
          </w:p>
          <w:p w14:paraId="4884555D" w14:textId="77777777" w:rsidR="00CC1E6C" w:rsidRDefault="00CC1E6C" w:rsidP="005C0F07">
            <w:pPr>
              <w:pStyle w:val="a4"/>
              <w:ind w:left="5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 w:rsidR="00FB35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17CBACBA" w14:textId="77777777" w:rsidR="00FB3584" w:rsidRDefault="00FB3584" w:rsidP="005C0F07">
            <w:pPr>
              <w:pStyle w:val="a4"/>
              <w:ind w:left="5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</w:p>
        </w:tc>
      </w:tr>
      <w:tr w:rsidR="00FB3584" w:rsidRPr="005C0F07" w14:paraId="5CDB6986" w14:textId="77777777" w:rsidTr="00CC1E6C">
        <w:tc>
          <w:tcPr>
            <w:tcW w:w="3686" w:type="dxa"/>
          </w:tcPr>
          <w:p w14:paraId="5EC93970" w14:textId="77777777" w:rsidR="00FB3584" w:rsidRDefault="00FB3584" w:rsidP="005C0F07">
            <w:pPr>
              <w:rPr>
                <w:cs/>
              </w:rPr>
            </w:pPr>
            <w:r>
              <w:rPr>
                <w:rFonts w:hint="cs"/>
                <w:cs/>
              </w:rPr>
              <w:t>ผลการดำเนินการตามมาตรการหรือการดำเนินการเพื่อการบริหารจัดการความเลี่ยง</w:t>
            </w:r>
          </w:p>
        </w:tc>
        <w:tc>
          <w:tcPr>
            <w:tcW w:w="5812" w:type="dxa"/>
          </w:tcPr>
          <w:p w14:paraId="68AD567A" w14:textId="0378441F" w:rsidR="00FB3584" w:rsidRPr="0043122E" w:rsidRDefault="00FB3584" w:rsidP="005C0F07">
            <w:pPr>
              <w:pStyle w:val="a4"/>
              <w:ind w:left="5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สถานะความเสี่ยงการทุจริตของเทศบาลตำบลบ้านโพธิ์  </w:t>
            </w:r>
            <w:r w:rsidR="004312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 ๒๕๖</w:t>
            </w:r>
            <w:r w:rsidR="00EB5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="004312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สถานะความเสี่ยง สีเขียวหมายถึง   ความเสี่ยงระดับต่ำ </w:t>
            </w:r>
            <w:r w:rsidR="00431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312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แต่ให้เฝ้าระวังและติดตามอย่างต่อเนื่อง</w:t>
            </w:r>
          </w:p>
        </w:tc>
      </w:tr>
      <w:tr w:rsidR="0043122E" w:rsidRPr="005C0F07" w14:paraId="53A44DBF" w14:textId="77777777" w:rsidTr="00CC1E6C">
        <w:tc>
          <w:tcPr>
            <w:tcW w:w="3686" w:type="dxa"/>
          </w:tcPr>
          <w:p w14:paraId="686C2666" w14:textId="77777777" w:rsidR="0043122E" w:rsidRDefault="0043122E" w:rsidP="005C0F07">
            <w:pPr>
              <w:rPr>
                <w:cs/>
              </w:rPr>
            </w:pPr>
            <w:r>
              <w:rPr>
                <w:rFonts w:hint="cs"/>
                <w:cs/>
              </w:rPr>
              <w:t>ผู้รายงาน</w:t>
            </w:r>
          </w:p>
        </w:tc>
        <w:tc>
          <w:tcPr>
            <w:tcW w:w="5812" w:type="dxa"/>
          </w:tcPr>
          <w:p w14:paraId="180A0667" w14:textId="77777777" w:rsidR="0043122E" w:rsidRDefault="0043122E" w:rsidP="005C0F07">
            <w:pPr>
              <w:pStyle w:val="a4"/>
              <w:ind w:left="5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</w:t>
            </w:r>
          </w:p>
        </w:tc>
      </w:tr>
      <w:tr w:rsidR="0043122E" w:rsidRPr="005C0F07" w14:paraId="35CF8F8F" w14:textId="77777777" w:rsidTr="00CC1E6C">
        <w:tc>
          <w:tcPr>
            <w:tcW w:w="3686" w:type="dxa"/>
          </w:tcPr>
          <w:p w14:paraId="6147784B" w14:textId="77777777" w:rsidR="0043122E" w:rsidRDefault="0043122E" w:rsidP="005C0F07">
            <w:pPr>
              <w:rPr>
                <w:cs/>
              </w:rPr>
            </w:pPr>
            <w:r>
              <w:rPr>
                <w:rFonts w:hint="cs"/>
                <w:cs/>
              </w:rPr>
              <w:t>สังกัด</w:t>
            </w:r>
          </w:p>
        </w:tc>
        <w:tc>
          <w:tcPr>
            <w:tcW w:w="5812" w:type="dxa"/>
          </w:tcPr>
          <w:p w14:paraId="0DDEC245" w14:textId="77777777" w:rsidR="0043122E" w:rsidRDefault="0043122E" w:rsidP="005C0F07">
            <w:pPr>
              <w:pStyle w:val="a4"/>
              <w:ind w:left="5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</w:tr>
      <w:tr w:rsidR="0043122E" w:rsidRPr="005C0F07" w14:paraId="2A2A7820" w14:textId="77777777" w:rsidTr="00CC1E6C">
        <w:tc>
          <w:tcPr>
            <w:tcW w:w="3686" w:type="dxa"/>
          </w:tcPr>
          <w:p w14:paraId="76C32727" w14:textId="77777777" w:rsidR="0043122E" w:rsidRDefault="0043122E" w:rsidP="005C0F07">
            <w:pPr>
              <w:rPr>
                <w:cs/>
              </w:rPr>
            </w:pPr>
            <w:r>
              <w:rPr>
                <w:rFonts w:hint="cs"/>
                <w:cs/>
              </w:rPr>
              <w:t>วัน/เดือน/ปี</w:t>
            </w:r>
          </w:p>
        </w:tc>
        <w:tc>
          <w:tcPr>
            <w:tcW w:w="5812" w:type="dxa"/>
          </w:tcPr>
          <w:p w14:paraId="37C20AF0" w14:textId="4349FEC8" w:rsidR="0043122E" w:rsidRDefault="0043122E" w:rsidP="005C0F07">
            <w:pPr>
              <w:pStyle w:val="a4"/>
              <w:ind w:left="5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 ตุลาคม 256</w:t>
            </w:r>
            <w:r w:rsidR="00EB5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</w:tr>
    </w:tbl>
    <w:p w14:paraId="3A4F1C6C" w14:textId="77777777" w:rsidR="005C0F07" w:rsidRPr="005C0F07" w:rsidRDefault="005C0F07" w:rsidP="005C0F07">
      <w:pPr>
        <w:rPr>
          <w:rFonts w:ascii="TH SarabunIT๙" w:hAnsi="TH SarabunIT๙" w:cs="TH SarabunIT๙"/>
          <w:sz w:val="32"/>
          <w:szCs w:val="32"/>
        </w:rPr>
      </w:pPr>
    </w:p>
    <w:sectPr w:rsidR="005C0F07" w:rsidRPr="005C0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1168C"/>
    <w:multiLevelType w:val="hybridMultilevel"/>
    <w:tmpl w:val="DF647A7C"/>
    <w:lvl w:ilvl="0" w:tplc="8BAA990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7B595640"/>
    <w:multiLevelType w:val="hybridMultilevel"/>
    <w:tmpl w:val="6ABABEB6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07"/>
    <w:rsid w:val="00050D0C"/>
    <w:rsid w:val="0043122E"/>
    <w:rsid w:val="005C0F07"/>
    <w:rsid w:val="00C959BA"/>
    <w:rsid w:val="00CC1E6C"/>
    <w:rsid w:val="00EB565E"/>
    <w:rsid w:val="00FB3584"/>
    <w:rsid w:val="00F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D3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0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0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PPCOM</dc:creator>
  <cp:lastModifiedBy>Banpho</cp:lastModifiedBy>
  <cp:revision>2</cp:revision>
  <dcterms:created xsi:type="dcterms:W3CDTF">2025-04-29T11:07:00Z</dcterms:created>
  <dcterms:modified xsi:type="dcterms:W3CDTF">2025-04-29T11:07:00Z</dcterms:modified>
</cp:coreProperties>
</file>